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12D8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>拍卖步骤</w:t>
      </w:r>
    </w:p>
    <w:p w14:paraId="1FE6DA70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1. </w:t>
      </w:r>
      <w:r w:rsidRPr="000D0EBE">
        <w:rPr>
          <w:rFonts w:cstheme="minorHAnsi"/>
          <w:sz w:val="28"/>
          <w:lang w:eastAsia="zh-CN"/>
        </w:rPr>
        <w:t>已经是</w:t>
      </w:r>
      <w:r w:rsidRPr="000D0EBE">
        <w:rPr>
          <w:rFonts w:cstheme="minorHAnsi"/>
          <w:sz w:val="28"/>
          <w:lang w:eastAsia="zh-CN"/>
        </w:rPr>
        <w:t>Amulet Bid</w:t>
      </w:r>
      <w:r w:rsidRPr="000D0EBE">
        <w:rPr>
          <w:rFonts w:cstheme="minorHAnsi"/>
          <w:sz w:val="28"/>
          <w:lang w:eastAsia="zh-CN"/>
        </w:rPr>
        <w:t>系统的会员</w:t>
      </w:r>
    </w:p>
    <w:p w14:paraId="7656B8CD" w14:textId="77777777" w:rsidR="000D0EBE" w:rsidRPr="000D0EBE" w:rsidRDefault="000D0EBE" w:rsidP="000D0EBE">
      <w:pPr>
        <w:ind w:firstLine="720"/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a. </w:t>
      </w:r>
      <w:r w:rsidRPr="000D0EBE">
        <w:rPr>
          <w:rFonts w:cstheme="minorHAnsi"/>
          <w:sz w:val="28"/>
          <w:lang w:eastAsia="zh-CN"/>
        </w:rPr>
        <w:t>可以使用</w:t>
      </w:r>
      <w:r w:rsidRPr="000D0EBE">
        <w:rPr>
          <w:rFonts w:cstheme="minorHAnsi"/>
          <w:sz w:val="28"/>
          <w:lang w:eastAsia="zh-CN"/>
        </w:rPr>
        <w:t>Amulet ID</w:t>
      </w:r>
      <w:r w:rsidRPr="000D0EBE">
        <w:rPr>
          <w:rFonts w:cstheme="minorHAnsi"/>
          <w:sz w:val="28"/>
          <w:lang w:eastAsia="zh-CN"/>
        </w:rPr>
        <w:t>登录。如果使用</w:t>
      </w:r>
      <w:r w:rsidRPr="000D0EBE">
        <w:rPr>
          <w:rFonts w:cstheme="minorHAnsi"/>
          <w:sz w:val="28"/>
          <w:lang w:eastAsia="zh-CN"/>
        </w:rPr>
        <w:t>Amulet ID</w:t>
      </w:r>
      <w:r w:rsidRPr="000D0EBE">
        <w:rPr>
          <w:rFonts w:cstheme="minorHAnsi"/>
          <w:sz w:val="28"/>
          <w:lang w:eastAsia="zh-CN"/>
        </w:rPr>
        <w:t>登录，系统会自动更新</w:t>
      </w:r>
      <w:r w:rsidRPr="000D0EBE">
        <w:rPr>
          <w:rFonts w:cstheme="minorHAnsi"/>
          <w:sz w:val="28"/>
          <w:lang w:eastAsia="zh-CN"/>
        </w:rPr>
        <w:t>Amulet Bid</w:t>
      </w:r>
      <w:r w:rsidRPr="000D0EBE">
        <w:rPr>
          <w:rFonts w:cstheme="minorHAnsi"/>
          <w:sz w:val="28"/>
          <w:lang w:eastAsia="zh-CN"/>
        </w:rPr>
        <w:t>的信息。</w:t>
      </w:r>
    </w:p>
    <w:p w14:paraId="77FC8090" w14:textId="77777777" w:rsidR="000D0EBE" w:rsidRPr="000D0EBE" w:rsidRDefault="000D0EBE" w:rsidP="000D0EBE">
      <w:pPr>
        <w:ind w:firstLine="720"/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>b. Amulet ID</w:t>
      </w:r>
      <w:r w:rsidRPr="000D0EBE">
        <w:rPr>
          <w:rFonts w:cstheme="minorHAnsi"/>
          <w:sz w:val="28"/>
          <w:lang w:eastAsia="zh-CN"/>
        </w:rPr>
        <w:t>必须是</w:t>
      </w:r>
      <w:r w:rsidRPr="000D0EBE">
        <w:rPr>
          <w:rFonts w:cstheme="minorHAnsi"/>
          <w:sz w:val="28"/>
          <w:lang w:eastAsia="zh-CN"/>
        </w:rPr>
        <w:t>VIP</w:t>
      </w:r>
      <w:r w:rsidRPr="000D0EBE">
        <w:rPr>
          <w:rFonts w:cstheme="minorHAnsi"/>
          <w:sz w:val="28"/>
          <w:lang w:eastAsia="zh-CN"/>
        </w:rPr>
        <w:t>级别（有正确的电子邮件和电话号码）。</w:t>
      </w:r>
    </w:p>
    <w:p w14:paraId="2CDD0A53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2. </w:t>
      </w:r>
      <w:r w:rsidRPr="000D0EBE">
        <w:rPr>
          <w:rFonts w:cstheme="minorHAnsi"/>
          <w:sz w:val="28"/>
          <w:lang w:eastAsia="zh-CN"/>
        </w:rPr>
        <w:t>存入保证金并确认转账完成（如果已有保证金，跳到第</w:t>
      </w:r>
      <w:r w:rsidRPr="000D0EBE">
        <w:rPr>
          <w:rFonts w:cstheme="minorHAnsi"/>
          <w:sz w:val="28"/>
          <w:lang w:eastAsia="zh-CN"/>
        </w:rPr>
        <w:t>3</w:t>
      </w:r>
      <w:r w:rsidRPr="000D0EBE">
        <w:rPr>
          <w:rFonts w:cstheme="minorHAnsi"/>
          <w:sz w:val="28"/>
          <w:lang w:eastAsia="zh-CN"/>
        </w:rPr>
        <w:t>步）。</w:t>
      </w:r>
    </w:p>
    <w:p w14:paraId="36E1EF4A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3. </w:t>
      </w:r>
      <w:r w:rsidRPr="000D0EBE">
        <w:rPr>
          <w:rFonts w:cstheme="minorHAnsi"/>
          <w:sz w:val="28"/>
          <w:lang w:eastAsia="zh-CN"/>
        </w:rPr>
        <w:t>选择想要拍卖的物品</w:t>
      </w:r>
      <w:r w:rsidRPr="000D0EBE">
        <w:rPr>
          <w:rFonts w:cstheme="minorHAnsi"/>
          <w:sz w:val="28"/>
          <w:lang w:eastAsia="zh-CN"/>
        </w:rPr>
        <w:t>/</w:t>
      </w:r>
      <w:r w:rsidRPr="000D0EBE">
        <w:rPr>
          <w:rFonts w:cstheme="minorHAnsi"/>
          <w:sz w:val="28"/>
          <w:lang w:eastAsia="zh-CN"/>
        </w:rPr>
        <w:t>佛像，并出价。首次出价时，系统会扣除保证金（账户中的保证金必须超过拍卖项目的起始保证金）。</w:t>
      </w:r>
    </w:p>
    <w:p w14:paraId="14A5BB42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4. </w:t>
      </w:r>
      <w:r w:rsidRPr="000D0EBE">
        <w:rPr>
          <w:rFonts w:cstheme="minorHAnsi"/>
          <w:sz w:val="28"/>
          <w:lang w:eastAsia="zh-CN"/>
        </w:rPr>
        <w:t>每次加价都有预设的最小加价幅度。加价不能低于这个幅度才算有效。</w:t>
      </w:r>
    </w:p>
    <w:p w14:paraId="350D907E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5. </w:t>
      </w:r>
      <w:r w:rsidRPr="000D0EBE">
        <w:rPr>
          <w:rFonts w:cstheme="minorHAnsi"/>
          <w:sz w:val="28"/>
          <w:lang w:eastAsia="zh-CN"/>
        </w:rPr>
        <w:t>拍卖在指定时间结束，</w:t>
      </w:r>
      <w:r w:rsidRPr="000D0EBE">
        <w:rPr>
          <w:rFonts w:cstheme="minorHAnsi"/>
          <w:sz w:val="28"/>
          <w:lang w:eastAsia="zh-CN"/>
        </w:rPr>
        <w:t>"</w:t>
      </w:r>
      <w:r w:rsidRPr="000D0EBE">
        <w:rPr>
          <w:rFonts w:cstheme="minorHAnsi"/>
          <w:sz w:val="28"/>
          <w:lang w:eastAsia="zh-CN"/>
        </w:rPr>
        <w:t>并且</w:t>
      </w:r>
      <w:r w:rsidRPr="000D0EBE">
        <w:rPr>
          <w:rFonts w:cstheme="minorHAnsi"/>
          <w:sz w:val="28"/>
          <w:lang w:eastAsia="zh-CN"/>
        </w:rPr>
        <w:t>"</w:t>
      </w:r>
      <w:r w:rsidRPr="000D0EBE">
        <w:rPr>
          <w:rFonts w:cstheme="minorHAnsi"/>
          <w:sz w:val="28"/>
          <w:lang w:eastAsia="zh-CN"/>
        </w:rPr>
        <w:t>最后一个有效出价后</w:t>
      </w:r>
      <w:r w:rsidRPr="000D0EBE">
        <w:rPr>
          <w:rFonts w:cstheme="minorHAnsi"/>
          <w:sz w:val="28"/>
          <w:lang w:eastAsia="zh-CN"/>
        </w:rPr>
        <w:t>1</w:t>
      </w:r>
      <w:r w:rsidRPr="000D0EBE">
        <w:rPr>
          <w:rFonts w:cstheme="minorHAnsi"/>
          <w:sz w:val="28"/>
          <w:lang w:eastAsia="zh-CN"/>
        </w:rPr>
        <w:t>分钟内没有新的有效出价。（网页上的拍卖价格每</w:t>
      </w:r>
      <w:r w:rsidRPr="000D0EBE">
        <w:rPr>
          <w:rFonts w:cstheme="minorHAnsi"/>
          <w:sz w:val="28"/>
          <w:lang w:eastAsia="zh-CN"/>
        </w:rPr>
        <w:t>10</w:t>
      </w:r>
      <w:r w:rsidRPr="000D0EBE">
        <w:rPr>
          <w:rFonts w:cstheme="minorHAnsi"/>
          <w:sz w:val="28"/>
          <w:lang w:eastAsia="zh-CN"/>
        </w:rPr>
        <w:t>秒更新一次，因此可能有人因网页未及时更新而错过，所以采用这种系统）</w:t>
      </w:r>
    </w:p>
    <w:p w14:paraId="646D107B" w14:textId="77777777" w:rsidR="000D0EBE" w:rsidRPr="000D0EBE" w:rsidRDefault="000D0EBE" w:rsidP="000D0EBE">
      <w:pPr>
        <w:ind w:firstLine="720"/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a. </w:t>
      </w:r>
      <w:r w:rsidRPr="000D0EBE">
        <w:rPr>
          <w:rFonts w:cstheme="minorHAnsi"/>
          <w:sz w:val="28"/>
          <w:lang w:eastAsia="zh-CN"/>
        </w:rPr>
        <w:t>例如：最高拍卖价</w:t>
      </w:r>
      <w:r w:rsidRPr="000D0EBE">
        <w:rPr>
          <w:rFonts w:cstheme="minorHAnsi"/>
          <w:sz w:val="28"/>
          <w:lang w:eastAsia="zh-CN"/>
        </w:rPr>
        <w:t>1,000,000</w:t>
      </w:r>
      <w:r w:rsidRPr="000D0EBE">
        <w:rPr>
          <w:rFonts w:cstheme="minorHAnsi"/>
          <w:sz w:val="28"/>
          <w:lang w:eastAsia="zh-CN"/>
        </w:rPr>
        <w:t>泰铢</w:t>
      </w:r>
      <w:r w:rsidRPr="000D0EBE">
        <w:rPr>
          <w:rFonts w:cstheme="minorHAnsi"/>
          <w:sz w:val="28"/>
          <w:lang w:eastAsia="zh-CN"/>
        </w:rPr>
        <w:t xml:space="preserve"> / </w:t>
      </w:r>
      <w:r w:rsidRPr="000D0EBE">
        <w:rPr>
          <w:rFonts w:cstheme="minorHAnsi"/>
          <w:sz w:val="28"/>
          <w:lang w:eastAsia="zh-CN"/>
        </w:rPr>
        <w:t>每次加价</w:t>
      </w:r>
      <w:r w:rsidRPr="000D0EBE">
        <w:rPr>
          <w:rFonts w:cstheme="minorHAnsi"/>
          <w:sz w:val="28"/>
          <w:lang w:eastAsia="zh-CN"/>
        </w:rPr>
        <w:t>10,000</w:t>
      </w:r>
      <w:r w:rsidRPr="000D0EBE">
        <w:rPr>
          <w:rFonts w:cstheme="minorHAnsi"/>
          <w:sz w:val="28"/>
          <w:lang w:eastAsia="zh-CN"/>
        </w:rPr>
        <w:t>泰铢</w:t>
      </w:r>
      <w:r w:rsidRPr="000D0EBE">
        <w:rPr>
          <w:rFonts w:cstheme="minorHAnsi"/>
          <w:sz w:val="28"/>
          <w:lang w:eastAsia="zh-CN"/>
        </w:rPr>
        <w:t xml:space="preserve"> / </w:t>
      </w:r>
      <w:r w:rsidRPr="000D0EBE">
        <w:rPr>
          <w:rFonts w:cstheme="minorHAnsi"/>
          <w:sz w:val="28"/>
          <w:lang w:eastAsia="zh-CN"/>
        </w:rPr>
        <w:t>拍卖结束时间</w:t>
      </w:r>
      <w:r w:rsidRPr="000D0EBE">
        <w:rPr>
          <w:rFonts w:cstheme="minorHAnsi"/>
          <w:sz w:val="28"/>
          <w:lang w:eastAsia="zh-CN"/>
        </w:rPr>
        <w:t>10:15</w:t>
      </w:r>
    </w:p>
    <w:p w14:paraId="4A575DFE" w14:textId="45BF0CC5" w:rsidR="000D0EBE" w:rsidRPr="000D0EBE" w:rsidRDefault="000D0EBE" w:rsidP="000D0EBE">
      <w:pPr>
        <w:ind w:firstLine="720"/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b. </w:t>
      </w:r>
      <w:r w:rsidRPr="000D0EBE">
        <w:rPr>
          <w:rFonts w:cstheme="minorHAnsi"/>
          <w:sz w:val="28"/>
          <w:lang w:eastAsia="zh-CN"/>
        </w:rPr>
        <w:t>如果在最后一分钟内没有人出价，拍卖将在指定时间结束。</w:t>
      </w:r>
    </w:p>
    <w:tbl>
      <w:tblPr>
        <w:tblStyle w:val="a4"/>
        <w:tblW w:w="7910" w:type="dxa"/>
        <w:tblInd w:w="1440" w:type="dxa"/>
        <w:tblLook w:val="04A0" w:firstRow="1" w:lastRow="0" w:firstColumn="1" w:lastColumn="0" w:noHBand="0" w:noVBand="1"/>
      </w:tblPr>
      <w:tblGrid>
        <w:gridCol w:w="1525"/>
        <w:gridCol w:w="1610"/>
        <w:gridCol w:w="4775"/>
      </w:tblGrid>
      <w:tr w:rsidR="000D0EBE" w:rsidRPr="000D0EBE" w14:paraId="283C46E2" w14:textId="77777777" w:rsidTr="60BB6FDF">
        <w:trPr>
          <w:trHeight w:val="320"/>
        </w:trPr>
        <w:tc>
          <w:tcPr>
            <w:tcW w:w="1525" w:type="dxa"/>
          </w:tcPr>
          <w:p w14:paraId="2AB9D70B" w14:textId="1F567CAA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</w:rPr>
            </w:pPr>
            <w:r w:rsidRPr="000D0EBE">
              <w:rPr>
                <w:rFonts w:cstheme="minorHAnsi"/>
                <w:sz w:val="28"/>
                <w:cs/>
              </w:rPr>
              <w:t>10.13.00</w:t>
            </w:r>
          </w:p>
        </w:tc>
        <w:tc>
          <w:tcPr>
            <w:tcW w:w="1610" w:type="dxa"/>
          </w:tcPr>
          <w:p w14:paraId="367B7E10" w14:textId="77777777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</w:rPr>
            </w:pPr>
            <w:r w:rsidRPr="000D0EBE">
              <w:rPr>
                <w:rFonts w:cstheme="minorHAnsi"/>
                <w:sz w:val="28"/>
                <w:cs/>
              </w:rPr>
              <w:t>1000000</w:t>
            </w:r>
          </w:p>
        </w:tc>
        <w:tc>
          <w:tcPr>
            <w:tcW w:w="4775" w:type="dxa"/>
          </w:tcPr>
          <w:p w14:paraId="3AA00713" w14:textId="2F25151F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0D0EBE">
              <w:rPr>
                <w:rFonts w:cstheme="minorHAnsi"/>
                <w:sz w:val="24"/>
                <w:szCs w:val="24"/>
              </w:rPr>
              <w:t>价格正确</w:t>
            </w:r>
            <w:proofErr w:type="spellEnd"/>
          </w:p>
        </w:tc>
      </w:tr>
      <w:tr w:rsidR="000D0EBE" w:rsidRPr="000D0EBE" w14:paraId="49825E0E" w14:textId="77777777" w:rsidTr="60BB6FDF">
        <w:tc>
          <w:tcPr>
            <w:tcW w:w="1525" w:type="dxa"/>
          </w:tcPr>
          <w:p w14:paraId="201A9506" w14:textId="77777777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10.14.55</w:t>
            </w:r>
          </w:p>
        </w:tc>
        <w:tc>
          <w:tcPr>
            <w:tcW w:w="1610" w:type="dxa"/>
          </w:tcPr>
          <w:p w14:paraId="36D3CFB6" w14:textId="77777777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1050000</w:t>
            </w:r>
          </w:p>
        </w:tc>
        <w:tc>
          <w:tcPr>
            <w:tcW w:w="4775" w:type="dxa"/>
          </w:tcPr>
          <w:p w14:paraId="76D44C5C" w14:textId="16BF4FD2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4"/>
                <w:szCs w:val="24"/>
                <w:cs/>
              </w:rPr>
            </w:pPr>
            <w:proofErr w:type="spellStart"/>
            <w:r w:rsidRPr="000D0EBE">
              <w:rPr>
                <w:rFonts w:cstheme="minorHAnsi"/>
                <w:sz w:val="24"/>
                <w:szCs w:val="24"/>
              </w:rPr>
              <w:t>价格正确</w:t>
            </w:r>
            <w:proofErr w:type="spellEnd"/>
          </w:p>
        </w:tc>
      </w:tr>
      <w:tr w:rsidR="000D0EBE" w:rsidRPr="000D0EBE" w14:paraId="58156C97" w14:textId="77777777" w:rsidTr="60BB6FDF">
        <w:tc>
          <w:tcPr>
            <w:tcW w:w="1525" w:type="dxa"/>
          </w:tcPr>
          <w:p w14:paraId="0BCD6316" w14:textId="77777777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10.14.56</w:t>
            </w:r>
          </w:p>
        </w:tc>
        <w:tc>
          <w:tcPr>
            <w:tcW w:w="1610" w:type="dxa"/>
          </w:tcPr>
          <w:p w14:paraId="615EF412" w14:textId="77777777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1045000</w:t>
            </w:r>
          </w:p>
        </w:tc>
        <w:tc>
          <w:tcPr>
            <w:tcW w:w="4775" w:type="dxa"/>
          </w:tcPr>
          <w:p w14:paraId="12C62F68" w14:textId="16085562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0D0EBE">
              <w:rPr>
                <w:rFonts w:cstheme="minorHAnsi"/>
                <w:sz w:val="24"/>
                <w:szCs w:val="24"/>
              </w:rPr>
              <w:t>价格不正确</w:t>
            </w:r>
            <w:proofErr w:type="spellEnd"/>
          </w:p>
        </w:tc>
      </w:tr>
      <w:tr w:rsidR="007B746D" w:rsidRPr="000D0EBE" w14:paraId="59936685" w14:textId="77777777" w:rsidTr="60BB6FDF">
        <w:tc>
          <w:tcPr>
            <w:tcW w:w="1525" w:type="dxa"/>
          </w:tcPr>
          <w:p w14:paraId="6D90DFAC" w14:textId="5CE45E50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10.14.57</w:t>
            </w:r>
          </w:p>
        </w:tc>
        <w:tc>
          <w:tcPr>
            <w:tcW w:w="1610" w:type="dxa"/>
          </w:tcPr>
          <w:p w14:paraId="0DED9925" w14:textId="77777777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</w:rPr>
            </w:pPr>
            <w:r w:rsidRPr="000D0EBE">
              <w:rPr>
                <w:rFonts w:cstheme="minorHAnsi"/>
                <w:sz w:val="28"/>
                <w:cs/>
              </w:rPr>
              <w:t>1055000</w:t>
            </w:r>
          </w:p>
          <w:p w14:paraId="69E1BCF2" w14:textId="77777777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</w:p>
        </w:tc>
        <w:tc>
          <w:tcPr>
            <w:tcW w:w="4775" w:type="dxa"/>
          </w:tcPr>
          <w:p w14:paraId="141A8CAC" w14:textId="10977165" w:rsidR="007B746D" w:rsidRPr="000D0EBE" w:rsidRDefault="000D0EBE" w:rsidP="60BB6FDF">
            <w:pPr>
              <w:pStyle w:val="a3"/>
              <w:ind w:left="0"/>
              <w:rPr>
                <w:rFonts w:cstheme="minorHAnsi"/>
                <w:sz w:val="24"/>
                <w:szCs w:val="24"/>
                <w:lang w:eastAsia="zh-CN"/>
              </w:rPr>
            </w:pPr>
            <w:r w:rsidRPr="000D0EBE">
              <w:rPr>
                <w:rFonts w:cstheme="minorHAnsi"/>
                <w:sz w:val="24"/>
                <w:szCs w:val="24"/>
                <w:lang w:eastAsia="zh-CN"/>
              </w:rPr>
              <w:t>虽然价格高于</w:t>
            </w:r>
            <w:r w:rsidRPr="000D0EBE">
              <w:rPr>
                <w:rFonts w:cstheme="minorHAnsi"/>
                <w:sz w:val="24"/>
                <w:szCs w:val="24"/>
                <w:cs/>
              </w:rPr>
              <w:t>1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,</w:t>
            </w:r>
            <w:r w:rsidRPr="000D0EBE">
              <w:rPr>
                <w:rFonts w:cstheme="minorHAnsi"/>
                <w:sz w:val="24"/>
                <w:szCs w:val="24"/>
                <w:cs/>
              </w:rPr>
              <w:t>050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,</w:t>
            </w:r>
            <w:r w:rsidRPr="000D0EBE">
              <w:rPr>
                <w:rFonts w:cstheme="minorHAnsi"/>
                <w:sz w:val="24"/>
                <w:szCs w:val="24"/>
                <w:cs/>
              </w:rPr>
              <w:t>000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，但未达到最低有效出价的最小加价幅度</w:t>
            </w:r>
          </w:p>
        </w:tc>
      </w:tr>
      <w:tr w:rsidR="000D0EBE" w:rsidRPr="000D0EBE" w14:paraId="107DD031" w14:textId="77777777" w:rsidTr="60BB6FDF">
        <w:tc>
          <w:tcPr>
            <w:tcW w:w="1525" w:type="dxa"/>
          </w:tcPr>
          <w:p w14:paraId="7FDC0DA1" w14:textId="356D0483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</w:rPr>
              <w:t>10.14.58</w:t>
            </w:r>
          </w:p>
        </w:tc>
        <w:tc>
          <w:tcPr>
            <w:tcW w:w="1610" w:type="dxa"/>
          </w:tcPr>
          <w:p w14:paraId="3803DABE" w14:textId="3099E0C1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</w:rPr>
              <w:t>10</w:t>
            </w:r>
            <w:r w:rsidRPr="000D0EBE">
              <w:rPr>
                <w:rFonts w:cstheme="minorHAnsi"/>
                <w:sz w:val="28"/>
                <w:cs/>
              </w:rPr>
              <w:t>57</w:t>
            </w:r>
            <w:r w:rsidRPr="000D0EBE">
              <w:rPr>
                <w:rFonts w:cstheme="minorHAnsi"/>
                <w:sz w:val="28"/>
              </w:rPr>
              <w:t>000</w:t>
            </w:r>
          </w:p>
        </w:tc>
        <w:tc>
          <w:tcPr>
            <w:tcW w:w="4775" w:type="dxa"/>
          </w:tcPr>
          <w:p w14:paraId="06EB6B3E" w14:textId="128232B8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0D0EBE">
              <w:rPr>
                <w:rFonts w:cstheme="minorHAnsi"/>
                <w:sz w:val="24"/>
                <w:szCs w:val="24"/>
              </w:rPr>
              <w:t>价格不正确</w:t>
            </w:r>
            <w:proofErr w:type="spellEnd"/>
          </w:p>
        </w:tc>
      </w:tr>
      <w:tr w:rsidR="000D0EBE" w:rsidRPr="000D0EBE" w14:paraId="53967325" w14:textId="77777777" w:rsidTr="60BB6FDF">
        <w:trPr>
          <w:trHeight w:val="300"/>
        </w:trPr>
        <w:tc>
          <w:tcPr>
            <w:tcW w:w="1525" w:type="dxa"/>
          </w:tcPr>
          <w:p w14:paraId="0687F708" w14:textId="4864AD4A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10.14.59</w:t>
            </w:r>
          </w:p>
        </w:tc>
        <w:tc>
          <w:tcPr>
            <w:tcW w:w="1610" w:type="dxa"/>
          </w:tcPr>
          <w:p w14:paraId="291C964C" w14:textId="5AB1FA37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1062000</w:t>
            </w:r>
          </w:p>
        </w:tc>
        <w:tc>
          <w:tcPr>
            <w:tcW w:w="4775" w:type="dxa"/>
          </w:tcPr>
          <w:p w14:paraId="48BE9CE9" w14:textId="698F3C75" w:rsidR="000D0EBE" w:rsidRPr="000D0EBE" w:rsidRDefault="000D0EBE" w:rsidP="000D0EB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0D0EBE">
              <w:rPr>
                <w:rFonts w:cstheme="minorHAnsi"/>
                <w:sz w:val="24"/>
                <w:szCs w:val="24"/>
              </w:rPr>
              <w:t>价格正确</w:t>
            </w:r>
            <w:proofErr w:type="spellEnd"/>
          </w:p>
        </w:tc>
      </w:tr>
      <w:tr w:rsidR="007B746D" w:rsidRPr="000D0EBE" w14:paraId="3C788DCF" w14:textId="77777777" w:rsidTr="60BB6FDF">
        <w:tc>
          <w:tcPr>
            <w:tcW w:w="1525" w:type="dxa"/>
          </w:tcPr>
          <w:p w14:paraId="19FA8F1A" w14:textId="41E289C5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10.15.22</w:t>
            </w:r>
          </w:p>
        </w:tc>
        <w:tc>
          <w:tcPr>
            <w:tcW w:w="1610" w:type="dxa"/>
          </w:tcPr>
          <w:p w14:paraId="3C50A6E5" w14:textId="211BBD85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1080000</w:t>
            </w:r>
          </w:p>
        </w:tc>
        <w:tc>
          <w:tcPr>
            <w:tcW w:w="4775" w:type="dxa"/>
          </w:tcPr>
          <w:p w14:paraId="1F9AF3AE" w14:textId="77777777" w:rsidR="000D0EBE" w:rsidRPr="000D0EBE" w:rsidRDefault="000D0EBE" w:rsidP="000D0EBE">
            <w:pPr>
              <w:pStyle w:val="a3"/>
              <w:rPr>
                <w:rFonts w:cstheme="minorHAnsi"/>
                <w:sz w:val="24"/>
                <w:szCs w:val="24"/>
                <w:lang w:eastAsia="zh-CN"/>
              </w:rPr>
            </w:pPr>
            <w:r w:rsidRPr="000D0EBE">
              <w:rPr>
                <w:rFonts w:cstheme="minorHAnsi"/>
                <w:sz w:val="24"/>
                <w:szCs w:val="24"/>
                <w:lang w:eastAsia="zh-CN"/>
              </w:rPr>
              <w:t>价格正确</w:t>
            </w:r>
          </w:p>
          <w:p w14:paraId="7D1F7FD8" w14:textId="16830C0B" w:rsidR="007B746D" w:rsidRPr="000D0EBE" w:rsidRDefault="000D0EBE" w:rsidP="000D0EBE">
            <w:pPr>
              <w:pStyle w:val="a3"/>
              <w:ind w:left="0"/>
              <w:rPr>
                <w:rFonts w:cstheme="minorHAnsi"/>
                <w:sz w:val="24"/>
                <w:szCs w:val="24"/>
                <w:cs/>
                <w:lang w:eastAsia="zh-CN"/>
              </w:rPr>
            </w:pPr>
            <w:r w:rsidRPr="000D0EBE">
              <w:rPr>
                <w:rFonts w:cstheme="minorHAnsi"/>
                <w:sz w:val="24"/>
                <w:szCs w:val="24"/>
                <w:lang w:eastAsia="zh-CN"/>
              </w:rPr>
              <w:t>虽然超过了时间，但距离最后一个有效出价还不到</w:t>
            </w:r>
            <w:r w:rsidRPr="000D0EBE">
              <w:rPr>
                <w:rFonts w:cstheme="minorHAnsi"/>
                <w:sz w:val="24"/>
                <w:szCs w:val="24"/>
                <w:cs/>
              </w:rPr>
              <w:t>1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分钟</w:t>
            </w:r>
          </w:p>
        </w:tc>
      </w:tr>
      <w:tr w:rsidR="007B746D" w:rsidRPr="000D0EBE" w14:paraId="07F8A173" w14:textId="77777777" w:rsidTr="60BB6FDF">
        <w:tc>
          <w:tcPr>
            <w:tcW w:w="1525" w:type="dxa"/>
          </w:tcPr>
          <w:p w14:paraId="38A75DDF" w14:textId="4B6860A4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10.15.59</w:t>
            </w:r>
          </w:p>
        </w:tc>
        <w:tc>
          <w:tcPr>
            <w:tcW w:w="1610" w:type="dxa"/>
          </w:tcPr>
          <w:p w14:paraId="07C8F4E7" w14:textId="706129B8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1100000</w:t>
            </w:r>
          </w:p>
        </w:tc>
        <w:tc>
          <w:tcPr>
            <w:tcW w:w="4775" w:type="dxa"/>
          </w:tcPr>
          <w:p w14:paraId="436800EF" w14:textId="37932100" w:rsidR="007B746D" w:rsidRPr="000D0EBE" w:rsidRDefault="000D0EBE" w:rsidP="60BB6FDF">
            <w:pPr>
              <w:pStyle w:val="a3"/>
              <w:ind w:left="0"/>
              <w:rPr>
                <w:rFonts w:cstheme="minorHAnsi"/>
                <w:sz w:val="24"/>
                <w:szCs w:val="24"/>
                <w:cs/>
              </w:rPr>
            </w:pPr>
            <w:proofErr w:type="spellStart"/>
            <w:r w:rsidRPr="000D0EBE">
              <w:rPr>
                <w:rFonts w:cstheme="minorHAnsi"/>
                <w:sz w:val="24"/>
                <w:szCs w:val="24"/>
              </w:rPr>
              <w:t>价格正确</w:t>
            </w:r>
            <w:proofErr w:type="spellEnd"/>
          </w:p>
        </w:tc>
      </w:tr>
      <w:tr w:rsidR="007B746D" w:rsidRPr="000D0EBE" w14:paraId="6BC1ED04" w14:textId="77777777" w:rsidTr="60BB6FDF">
        <w:tc>
          <w:tcPr>
            <w:tcW w:w="1525" w:type="dxa"/>
          </w:tcPr>
          <w:p w14:paraId="707DD30E" w14:textId="068099A6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10.16.40</w:t>
            </w:r>
          </w:p>
        </w:tc>
        <w:tc>
          <w:tcPr>
            <w:tcW w:w="1610" w:type="dxa"/>
          </w:tcPr>
          <w:p w14:paraId="2616A205" w14:textId="5FBA626A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1150000</w:t>
            </w:r>
          </w:p>
        </w:tc>
        <w:tc>
          <w:tcPr>
            <w:tcW w:w="4775" w:type="dxa"/>
          </w:tcPr>
          <w:p w14:paraId="4D525CE0" w14:textId="107851E4" w:rsidR="007B746D" w:rsidRPr="000D0EBE" w:rsidRDefault="000D0EBE" w:rsidP="60BB6FDF">
            <w:pPr>
              <w:pStyle w:val="a3"/>
              <w:ind w:left="0"/>
              <w:rPr>
                <w:rFonts w:cstheme="minorHAnsi"/>
                <w:sz w:val="24"/>
                <w:szCs w:val="24"/>
                <w:cs/>
              </w:rPr>
            </w:pPr>
            <w:proofErr w:type="spellStart"/>
            <w:r w:rsidRPr="000D0EBE">
              <w:rPr>
                <w:rFonts w:cstheme="minorHAnsi"/>
                <w:sz w:val="24"/>
                <w:szCs w:val="24"/>
              </w:rPr>
              <w:t>价格正确</w:t>
            </w:r>
            <w:proofErr w:type="spellEnd"/>
          </w:p>
        </w:tc>
      </w:tr>
      <w:tr w:rsidR="007B746D" w:rsidRPr="000D0EBE" w14:paraId="11F88662" w14:textId="77777777" w:rsidTr="60BB6FDF">
        <w:tc>
          <w:tcPr>
            <w:tcW w:w="1525" w:type="dxa"/>
          </w:tcPr>
          <w:p w14:paraId="2ADBB66D" w14:textId="7D6A2BA8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10.17.55</w:t>
            </w:r>
          </w:p>
        </w:tc>
        <w:tc>
          <w:tcPr>
            <w:tcW w:w="1610" w:type="dxa"/>
          </w:tcPr>
          <w:p w14:paraId="49F23B3B" w14:textId="15FD0776" w:rsidR="007B746D" w:rsidRPr="000D0EBE" w:rsidRDefault="007B746D" w:rsidP="60BB6FDF">
            <w:pPr>
              <w:pStyle w:val="a3"/>
              <w:ind w:left="0"/>
              <w:rPr>
                <w:rFonts w:cstheme="minorHAnsi"/>
                <w:sz w:val="28"/>
                <w:cs/>
              </w:rPr>
            </w:pPr>
            <w:r w:rsidRPr="000D0EBE">
              <w:rPr>
                <w:rFonts w:cstheme="minorHAnsi"/>
                <w:sz w:val="28"/>
                <w:cs/>
              </w:rPr>
              <w:t>1200000</w:t>
            </w:r>
          </w:p>
        </w:tc>
        <w:tc>
          <w:tcPr>
            <w:tcW w:w="4775" w:type="dxa"/>
          </w:tcPr>
          <w:p w14:paraId="6CD712C8" w14:textId="0EB9DE86" w:rsidR="007B746D" w:rsidRPr="000D0EBE" w:rsidRDefault="000D0EBE" w:rsidP="60BB6FDF">
            <w:pPr>
              <w:pStyle w:val="a3"/>
              <w:ind w:left="0"/>
              <w:rPr>
                <w:rFonts w:cstheme="minorHAnsi"/>
                <w:sz w:val="24"/>
                <w:szCs w:val="24"/>
                <w:cs/>
                <w:lang w:eastAsia="zh-CN"/>
              </w:rPr>
            </w:pPr>
            <w:r w:rsidRPr="000D0EBE">
              <w:rPr>
                <w:rFonts w:cstheme="minorHAnsi"/>
                <w:sz w:val="24"/>
                <w:szCs w:val="24"/>
                <w:lang w:eastAsia="zh-CN"/>
              </w:rPr>
              <w:t>价格不正确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 xml:space="preserve"> / 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拍卖已结束，最终价格为</w:t>
            </w:r>
            <w:r w:rsidRPr="000D0EBE">
              <w:rPr>
                <w:rFonts w:cstheme="minorHAnsi"/>
                <w:sz w:val="24"/>
                <w:szCs w:val="24"/>
                <w:cs/>
              </w:rPr>
              <w:t>1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,</w:t>
            </w:r>
            <w:r w:rsidRPr="000D0EBE">
              <w:rPr>
                <w:rFonts w:cstheme="minorHAnsi"/>
                <w:sz w:val="24"/>
                <w:szCs w:val="24"/>
                <w:cs/>
              </w:rPr>
              <w:t>150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,</w:t>
            </w:r>
            <w:r w:rsidRPr="000D0EBE">
              <w:rPr>
                <w:rFonts w:cstheme="minorHAnsi"/>
                <w:sz w:val="24"/>
                <w:szCs w:val="24"/>
                <w:cs/>
              </w:rPr>
              <w:t>000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，时间为</w:t>
            </w:r>
            <w:r w:rsidRPr="000D0EBE">
              <w:rPr>
                <w:rFonts w:cstheme="minorHAnsi"/>
                <w:sz w:val="24"/>
                <w:szCs w:val="24"/>
                <w:cs/>
              </w:rPr>
              <w:t>10:16:40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（因为这个出价距离最后一个有效出价已超过</w:t>
            </w:r>
            <w:r w:rsidRPr="000D0EBE">
              <w:rPr>
                <w:rFonts w:cstheme="minorHAnsi"/>
                <w:sz w:val="24"/>
                <w:szCs w:val="24"/>
                <w:cs/>
              </w:rPr>
              <w:t>1</w:t>
            </w:r>
            <w:r w:rsidRPr="000D0EBE">
              <w:rPr>
                <w:rFonts w:cstheme="minorHAnsi"/>
                <w:sz w:val="24"/>
                <w:szCs w:val="24"/>
                <w:lang w:eastAsia="zh-CN"/>
              </w:rPr>
              <w:t>分钟）</w:t>
            </w:r>
          </w:p>
        </w:tc>
      </w:tr>
    </w:tbl>
    <w:p w14:paraId="7EBD3738" w14:textId="173BEFD3" w:rsidR="007B746D" w:rsidRPr="000D0EBE" w:rsidRDefault="007B746D" w:rsidP="4A1BCA3D">
      <w:pPr>
        <w:rPr>
          <w:rFonts w:cstheme="minorHAnsi"/>
          <w:sz w:val="28"/>
          <w:lang w:eastAsia="zh-CN"/>
        </w:rPr>
      </w:pPr>
    </w:p>
    <w:p w14:paraId="4CF49FF0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lastRenderedPageBreak/>
        <w:t xml:space="preserve">6. </w:t>
      </w:r>
      <w:r w:rsidRPr="000D0EBE">
        <w:rPr>
          <w:rFonts w:cstheme="minorHAnsi"/>
          <w:sz w:val="28"/>
          <w:lang w:eastAsia="zh-CN"/>
        </w:rPr>
        <w:t>拍卖结果将在最后一个有效出价后</w:t>
      </w:r>
      <w:r w:rsidRPr="000D0EBE">
        <w:rPr>
          <w:rFonts w:cstheme="minorHAnsi"/>
          <w:sz w:val="28"/>
          <w:lang w:eastAsia="zh-CN"/>
        </w:rPr>
        <w:t>2</w:t>
      </w:r>
      <w:r w:rsidRPr="000D0EBE">
        <w:rPr>
          <w:rFonts w:cstheme="minorHAnsi"/>
          <w:sz w:val="28"/>
          <w:lang w:eastAsia="zh-CN"/>
        </w:rPr>
        <w:t>分钟确定。之后，系统将提供联系详情。</w:t>
      </w:r>
    </w:p>
    <w:p w14:paraId="5FA89F57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7. </w:t>
      </w:r>
      <w:r w:rsidRPr="000D0EBE">
        <w:rPr>
          <w:rFonts w:cstheme="minorHAnsi"/>
          <w:sz w:val="28"/>
          <w:lang w:eastAsia="zh-CN"/>
        </w:rPr>
        <w:t>参与拍卖但未中标者的保证金将被退还。</w:t>
      </w:r>
    </w:p>
    <w:p w14:paraId="62F5AEAF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8. </w:t>
      </w:r>
      <w:r w:rsidRPr="000D0EBE">
        <w:rPr>
          <w:rFonts w:cstheme="minorHAnsi"/>
          <w:sz w:val="28"/>
          <w:lang w:eastAsia="zh-CN"/>
        </w:rPr>
        <w:t>拍卖页面将显示所有价格历史和时间（包括无效出价）。</w:t>
      </w:r>
    </w:p>
    <w:p w14:paraId="063B66DD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9. </w:t>
      </w:r>
      <w:r w:rsidRPr="000D0EBE">
        <w:rPr>
          <w:rFonts w:cstheme="minorHAnsi"/>
          <w:sz w:val="28"/>
          <w:lang w:eastAsia="zh-CN"/>
        </w:rPr>
        <w:t>拍卖完成并处理完毕后，工作人员将确认交付，系统中的所有者将更改为中标者的</w:t>
      </w:r>
      <w:r w:rsidRPr="000D0EBE">
        <w:rPr>
          <w:rFonts w:cstheme="minorHAnsi"/>
          <w:sz w:val="28"/>
          <w:lang w:eastAsia="zh-CN"/>
        </w:rPr>
        <w:t>ID</w:t>
      </w:r>
      <w:r w:rsidRPr="000D0EBE">
        <w:rPr>
          <w:rFonts w:cstheme="minorHAnsi"/>
          <w:sz w:val="28"/>
          <w:lang w:eastAsia="zh-CN"/>
        </w:rPr>
        <w:t>。</w:t>
      </w:r>
    </w:p>
    <w:p w14:paraId="76D567ED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</w:p>
    <w:p w14:paraId="2FE5E65B" w14:textId="6D1C6ED9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>租赁购买步骤：</w:t>
      </w:r>
    </w:p>
    <w:p w14:paraId="21C30222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1. </w:t>
      </w:r>
      <w:r w:rsidRPr="000D0EBE">
        <w:rPr>
          <w:rFonts w:cstheme="minorHAnsi"/>
          <w:sz w:val="28"/>
          <w:lang w:eastAsia="zh-CN"/>
        </w:rPr>
        <w:t>已经是</w:t>
      </w:r>
      <w:r w:rsidRPr="000D0EBE">
        <w:rPr>
          <w:rFonts w:cstheme="minorHAnsi"/>
          <w:sz w:val="28"/>
          <w:lang w:eastAsia="zh-CN"/>
        </w:rPr>
        <w:t>Amulet Bid</w:t>
      </w:r>
      <w:r w:rsidRPr="000D0EBE">
        <w:rPr>
          <w:rFonts w:cstheme="minorHAnsi"/>
          <w:sz w:val="28"/>
          <w:lang w:eastAsia="zh-CN"/>
        </w:rPr>
        <w:t>系统的会员</w:t>
      </w:r>
    </w:p>
    <w:p w14:paraId="51359A5B" w14:textId="77777777" w:rsidR="000D0EBE" w:rsidRPr="000D0EBE" w:rsidRDefault="000D0EBE" w:rsidP="009C2E4E">
      <w:pPr>
        <w:ind w:firstLine="720"/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a. </w:t>
      </w:r>
      <w:r w:rsidRPr="000D0EBE">
        <w:rPr>
          <w:rFonts w:cstheme="minorHAnsi"/>
          <w:sz w:val="28"/>
          <w:lang w:eastAsia="zh-CN"/>
        </w:rPr>
        <w:t>可以使用</w:t>
      </w:r>
      <w:r w:rsidRPr="000D0EBE">
        <w:rPr>
          <w:rFonts w:cstheme="minorHAnsi"/>
          <w:sz w:val="28"/>
          <w:lang w:eastAsia="zh-CN"/>
        </w:rPr>
        <w:t>Amulet ID</w:t>
      </w:r>
      <w:r w:rsidRPr="000D0EBE">
        <w:rPr>
          <w:rFonts w:cstheme="minorHAnsi"/>
          <w:sz w:val="28"/>
          <w:lang w:eastAsia="zh-CN"/>
        </w:rPr>
        <w:t>登录。如果使用</w:t>
      </w:r>
      <w:r w:rsidRPr="000D0EBE">
        <w:rPr>
          <w:rFonts w:cstheme="minorHAnsi"/>
          <w:sz w:val="28"/>
          <w:lang w:eastAsia="zh-CN"/>
        </w:rPr>
        <w:t>Amulet ID</w:t>
      </w:r>
      <w:r w:rsidRPr="000D0EBE">
        <w:rPr>
          <w:rFonts w:cstheme="minorHAnsi"/>
          <w:sz w:val="28"/>
          <w:lang w:eastAsia="zh-CN"/>
        </w:rPr>
        <w:t>登录，系统会自动更新</w:t>
      </w:r>
      <w:r w:rsidRPr="000D0EBE">
        <w:rPr>
          <w:rFonts w:cstheme="minorHAnsi"/>
          <w:sz w:val="28"/>
          <w:lang w:eastAsia="zh-CN"/>
        </w:rPr>
        <w:t>Amulet Bid</w:t>
      </w:r>
      <w:r w:rsidRPr="000D0EBE">
        <w:rPr>
          <w:rFonts w:cstheme="minorHAnsi"/>
          <w:sz w:val="28"/>
          <w:lang w:eastAsia="zh-CN"/>
        </w:rPr>
        <w:t>的信息。</w:t>
      </w:r>
    </w:p>
    <w:p w14:paraId="106F8441" w14:textId="77777777" w:rsidR="000D0EBE" w:rsidRPr="000D0EBE" w:rsidRDefault="000D0EBE" w:rsidP="009C2E4E">
      <w:pPr>
        <w:ind w:firstLine="720"/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>b. Amulet ID</w:t>
      </w:r>
      <w:r w:rsidRPr="000D0EBE">
        <w:rPr>
          <w:rFonts w:cstheme="minorHAnsi"/>
          <w:sz w:val="28"/>
          <w:lang w:eastAsia="zh-CN"/>
        </w:rPr>
        <w:t>必须是</w:t>
      </w:r>
      <w:r w:rsidRPr="000D0EBE">
        <w:rPr>
          <w:rFonts w:cstheme="minorHAnsi"/>
          <w:sz w:val="28"/>
          <w:lang w:eastAsia="zh-CN"/>
        </w:rPr>
        <w:t>VIP</w:t>
      </w:r>
      <w:r w:rsidRPr="000D0EBE">
        <w:rPr>
          <w:rFonts w:cstheme="minorHAnsi"/>
          <w:sz w:val="28"/>
          <w:lang w:eastAsia="zh-CN"/>
        </w:rPr>
        <w:t>级别（有正确的电子邮件和电话号码）。</w:t>
      </w:r>
    </w:p>
    <w:p w14:paraId="21317A5F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2. </w:t>
      </w:r>
      <w:r w:rsidRPr="000D0EBE">
        <w:rPr>
          <w:rFonts w:cstheme="minorHAnsi"/>
          <w:sz w:val="28"/>
          <w:lang w:eastAsia="zh-CN"/>
        </w:rPr>
        <w:t>存入保证金并确认转账完成（如果已有保证金，跳到第</w:t>
      </w:r>
      <w:r w:rsidRPr="000D0EBE">
        <w:rPr>
          <w:rFonts w:cstheme="minorHAnsi"/>
          <w:sz w:val="28"/>
          <w:lang w:eastAsia="zh-CN"/>
        </w:rPr>
        <w:t>3</w:t>
      </w:r>
      <w:r w:rsidRPr="000D0EBE">
        <w:rPr>
          <w:rFonts w:cstheme="minorHAnsi"/>
          <w:sz w:val="28"/>
          <w:lang w:eastAsia="zh-CN"/>
        </w:rPr>
        <w:t>步）。</w:t>
      </w:r>
    </w:p>
    <w:p w14:paraId="0230504E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3. </w:t>
      </w:r>
      <w:r w:rsidRPr="000D0EBE">
        <w:rPr>
          <w:rFonts w:cstheme="minorHAnsi"/>
          <w:sz w:val="28"/>
          <w:lang w:eastAsia="zh-CN"/>
        </w:rPr>
        <w:t>选择想要租赁购买的物品</w:t>
      </w:r>
      <w:r w:rsidRPr="000D0EBE">
        <w:rPr>
          <w:rFonts w:cstheme="minorHAnsi"/>
          <w:sz w:val="28"/>
          <w:lang w:eastAsia="zh-CN"/>
        </w:rPr>
        <w:t>/</w:t>
      </w:r>
      <w:r w:rsidRPr="000D0EBE">
        <w:rPr>
          <w:rFonts w:cstheme="minorHAnsi"/>
          <w:sz w:val="28"/>
          <w:lang w:eastAsia="zh-CN"/>
        </w:rPr>
        <w:t>佛像。</w:t>
      </w:r>
    </w:p>
    <w:p w14:paraId="12855FE2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4. </w:t>
      </w:r>
      <w:r w:rsidRPr="000D0EBE">
        <w:rPr>
          <w:rFonts w:cstheme="minorHAnsi"/>
          <w:sz w:val="28"/>
          <w:lang w:eastAsia="zh-CN"/>
        </w:rPr>
        <w:t>确认租赁购买后，系统将扣除保证金。</w:t>
      </w:r>
    </w:p>
    <w:p w14:paraId="21BC26A4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5. </w:t>
      </w:r>
      <w:r w:rsidRPr="000D0EBE">
        <w:rPr>
          <w:rFonts w:cstheme="minorHAnsi"/>
          <w:sz w:val="28"/>
          <w:lang w:eastAsia="zh-CN"/>
        </w:rPr>
        <w:t>系统将提供联系方式、领取物品的方法和支付余款的方式。</w:t>
      </w:r>
    </w:p>
    <w:p w14:paraId="4A231B46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6. </w:t>
      </w:r>
      <w:r w:rsidRPr="000D0EBE">
        <w:rPr>
          <w:rFonts w:cstheme="minorHAnsi"/>
          <w:sz w:val="28"/>
          <w:lang w:eastAsia="zh-CN"/>
        </w:rPr>
        <w:t>扣除的保证金将不予退还（如果联系后台，工作人员可能通过系统外的渠道退还）。</w:t>
      </w:r>
    </w:p>
    <w:p w14:paraId="3FDA2106" w14:textId="77777777" w:rsidR="000D0EBE" w:rsidRPr="000D0EBE" w:rsidRDefault="000D0EBE" w:rsidP="000D0EBE">
      <w:pPr>
        <w:rPr>
          <w:rFonts w:cstheme="minorHAnsi"/>
          <w:sz w:val="28"/>
          <w:lang w:eastAsia="zh-CN"/>
        </w:rPr>
      </w:pPr>
      <w:r w:rsidRPr="000D0EBE">
        <w:rPr>
          <w:rFonts w:cstheme="minorHAnsi"/>
          <w:sz w:val="28"/>
          <w:lang w:eastAsia="zh-CN"/>
        </w:rPr>
        <w:t xml:space="preserve">7. </w:t>
      </w:r>
      <w:r w:rsidRPr="000D0EBE">
        <w:rPr>
          <w:rFonts w:cstheme="minorHAnsi"/>
          <w:sz w:val="28"/>
          <w:lang w:eastAsia="zh-CN"/>
        </w:rPr>
        <w:t>完成所有程序后，工作人员将确认交付，系统中的所有者将更改为购买者的</w:t>
      </w:r>
      <w:r w:rsidRPr="000D0EBE">
        <w:rPr>
          <w:rFonts w:cstheme="minorHAnsi"/>
          <w:sz w:val="28"/>
          <w:lang w:eastAsia="zh-CN"/>
        </w:rPr>
        <w:t>ID</w:t>
      </w:r>
      <w:r w:rsidRPr="000D0EBE">
        <w:rPr>
          <w:rFonts w:cstheme="minorHAnsi"/>
          <w:sz w:val="28"/>
          <w:lang w:eastAsia="zh-CN"/>
        </w:rPr>
        <w:t>。</w:t>
      </w:r>
    </w:p>
    <w:p w14:paraId="3F2C08FF" w14:textId="5075B5EB" w:rsidR="007B746D" w:rsidRPr="000D0EBE" w:rsidRDefault="007B746D" w:rsidP="000D0EBE">
      <w:pPr>
        <w:rPr>
          <w:rFonts w:cstheme="minorHAnsi"/>
          <w:sz w:val="28"/>
          <w:cs/>
          <w:lang w:eastAsia="zh-CN"/>
        </w:rPr>
      </w:pPr>
    </w:p>
    <w:sectPr w:rsidR="007B746D" w:rsidRPr="000D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361"/>
    <w:multiLevelType w:val="hybridMultilevel"/>
    <w:tmpl w:val="DD2A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9FC6"/>
    <w:multiLevelType w:val="hybridMultilevel"/>
    <w:tmpl w:val="FFFFFFFF"/>
    <w:lvl w:ilvl="0" w:tplc="6382DECC">
      <w:start w:val="1"/>
      <w:numFmt w:val="lowerLetter"/>
      <w:lvlText w:val="%1."/>
      <w:lvlJc w:val="left"/>
      <w:pPr>
        <w:ind w:left="1440" w:hanging="360"/>
      </w:pPr>
    </w:lvl>
    <w:lvl w:ilvl="1" w:tplc="E2022C2C">
      <w:start w:val="1"/>
      <w:numFmt w:val="lowerLetter"/>
      <w:lvlText w:val="%2."/>
      <w:lvlJc w:val="left"/>
      <w:pPr>
        <w:ind w:left="2160" w:hanging="360"/>
      </w:pPr>
    </w:lvl>
    <w:lvl w:ilvl="2" w:tplc="085299D6">
      <w:start w:val="1"/>
      <w:numFmt w:val="lowerRoman"/>
      <w:lvlText w:val="%3."/>
      <w:lvlJc w:val="right"/>
      <w:pPr>
        <w:ind w:left="2880" w:hanging="180"/>
      </w:pPr>
    </w:lvl>
    <w:lvl w:ilvl="3" w:tplc="135CF7A8">
      <w:start w:val="1"/>
      <w:numFmt w:val="decimal"/>
      <w:lvlText w:val="%4."/>
      <w:lvlJc w:val="left"/>
      <w:pPr>
        <w:ind w:left="3600" w:hanging="360"/>
      </w:pPr>
    </w:lvl>
    <w:lvl w:ilvl="4" w:tplc="8FD42D36">
      <w:start w:val="1"/>
      <w:numFmt w:val="lowerLetter"/>
      <w:lvlText w:val="%5."/>
      <w:lvlJc w:val="left"/>
      <w:pPr>
        <w:ind w:left="4320" w:hanging="360"/>
      </w:pPr>
    </w:lvl>
    <w:lvl w:ilvl="5" w:tplc="E2DA77B8">
      <w:start w:val="1"/>
      <w:numFmt w:val="lowerRoman"/>
      <w:lvlText w:val="%6."/>
      <w:lvlJc w:val="right"/>
      <w:pPr>
        <w:ind w:left="5040" w:hanging="180"/>
      </w:pPr>
    </w:lvl>
    <w:lvl w:ilvl="6" w:tplc="4D0C4980">
      <w:start w:val="1"/>
      <w:numFmt w:val="decimal"/>
      <w:lvlText w:val="%7."/>
      <w:lvlJc w:val="left"/>
      <w:pPr>
        <w:ind w:left="5760" w:hanging="360"/>
      </w:pPr>
    </w:lvl>
    <w:lvl w:ilvl="7" w:tplc="0D98C680">
      <w:start w:val="1"/>
      <w:numFmt w:val="lowerLetter"/>
      <w:lvlText w:val="%8."/>
      <w:lvlJc w:val="left"/>
      <w:pPr>
        <w:ind w:left="6480" w:hanging="360"/>
      </w:pPr>
    </w:lvl>
    <w:lvl w:ilvl="8" w:tplc="A6188256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6E3EA1"/>
    <w:multiLevelType w:val="hybridMultilevel"/>
    <w:tmpl w:val="1FAAFDDE"/>
    <w:lvl w:ilvl="0" w:tplc="C6C60FE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12288">
    <w:abstractNumId w:val="1"/>
  </w:num>
  <w:num w:numId="2" w16cid:durableId="1137141235">
    <w:abstractNumId w:val="0"/>
  </w:num>
  <w:num w:numId="3" w16cid:durableId="586809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6D"/>
    <w:rsid w:val="000D0EBE"/>
    <w:rsid w:val="0023214F"/>
    <w:rsid w:val="005E5774"/>
    <w:rsid w:val="007B746D"/>
    <w:rsid w:val="009C2E4E"/>
    <w:rsid w:val="00AB26B6"/>
    <w:rsid w:val="00B35AD5"/>
    <w:rsid w:val="00E33BD3"/>
    <w:rsid w:val="4A1BCA3D"/>
    <w:rsid w:val="4DD3E9FB"/>
    <w:rsid w:val="60B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1E91"/>
  <w15:chartTrackingRefBased/>
  <w15:docId w15:val="{DD90AD5D-DF30-407B-9AA7-D11F9F1C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6D"/>
    <w:pPr>
      <w:ind w:left="720"/>
      <w:contextualSpacing/>
    </w:pPr>
  </w:style>
  <w:style w:type="table" w:styleId="a4">
    <w:name w:val="Table Grid"/>
    <w:basedOn w:val="a1"/>
    <w:uiPriority w:val="39"/>
    <w:rsid w:val="007B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Natawut Ch.</dc:creator>
  <cp:keywords/>
  <dc:description/>
  <cp:lastModifiedBy>เจตน์ ใจเเช่มชื่นดีเลิศ</cp:lastModifiedBy>
  <cp:revision>10</cp:revision>
  <dcterms:created xsi:type="dcterms:W3CDTF">2024-09-05T13:08:00Z</dcterms:created>
  <dcterms:modified xsi:type="dcterms:W3CDTF">2024-09-07T15:41:00Z</dcterms:modified>
</cp:coreProperties>
</file>